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66" w:rsidRDefault="00991966" w:rsidP="00991966">
      <w:pPr>
        <w:pStyle w:val="Kop1"/>
      </w:pPr>
      <w:r>
        <w:t>Het ladderspel:</w:t>
      </w:r>
    </w:p>
    <w:p w:rsidR="00991966" w:rsidRDefault="00991966"/>
    <w:p w:rsidR="00991966" w:rsidRDefault="00991966" w:rsidP="00991966">
      <w:pPr>
        <w:jc w:val="both"/>
      </w:pPr>
      <w:r>
        <w:t xml:space="preserve">De leerlingen worden verdeeld in groepen van twee tot vier leerlingen. Indien ze met vier leerlingen het spel spelen kunnen ze eventueel per twee werken. Onderaan dit document vindt u een spelbord terug met bijhorende spelkaarten. De eerste leerling mag met de dobbelsteen werpen en het aantal ogen vooruit gaan op het spelbord. Indien de leerling op een gekleurd vakje met ladder terecht komt, mag de leerling er voor kiezen deze ladder te nemen en moet de leerling geen kaartje trekken. Op andere vakjes dan de gekleurde moet de leerling een kaartje met opdracht trekken. Zowel de leerling die deze kaart heeft getrokken als de andere leerlingen lossen deze opdracht zo goed en snel mogelijk op. Er mag natuurlijk steeds een kladblad gebruikt worden om tussenstappen te noteren. </w:t>
      </w:r>
    </w:p>
    <w:p w:rsidR="00991966" w:rsidRDefault="00991966" w:rsidP="00991966">
      <w:pPr>
        <w:jc w:val="both"/>
      </w:pPr>
      <w:r>
        <w:t xml:space="preserve">Als alle spelers klaar zijn met het maken van de oefening leggen ze hun uitkomsten aan elkaar voor. Heeft de speler die aan de beurt was het juist mag hij of zijn blijven staan. Had deze speler het fout, mogen de medespelers die het wel juist hadden het aantal ogen vooruit doen. Indien er onenigheid is over de uitkomst, halen de leerlingen de verbetersleutel erbij die vooraan ligt of de leerkracht. </w:t>
      </w:r>
    </w:p>
    <w:p w:rsidR="00991966" w:rsidRDefault="00991966" w:rsidP="00991966">
      <w:pPr>
        <w:jc w:val="both"/>
      </w:pPr>
      <w:r>
        <w:t>Het is de bedoeling om als eerste de finish te bereiken.</w:t>
      </w:r>
    </w:p>
    <w:p w:rsidR="00991966" w:rsidRDefault="00991966" w:rsidP="00991966">
      <w:pPr>
        <w:jc w:val="both"/>
      </w:pPr>
    </w:p>
    <w:p w:rsidR="00991966" w:rsidRDefault="00991966" w:rsidP="00991966">
      <w:pPr>
        <w:jc w:val="both"/>
      </w:pPr>
      <w:r>
        <w:t>Benodigdheden:</w:t>
      </w:r>
    </w:p>
    <w:p w:rsidR="00991966" w:rsidRDefault="00991966" w:rsidP="00991966">
      <w:pPr>
        <w:pStyle w:val="Lijstalinea"/>
        <w:numPr>
          <w:ilvl w:val="0"/>
          <w:numId w:val="1"/>
        </w:numPr>
        <w:jc w:val="both"/>
      </w:pPr>
      <w:r>
        <w:t>Dobbelsteen</w:t>
      </w:r>
    </w:p>
    <w:p w:rsidR="00991966" w:rsidRDefault="00991966" w:rsidP="00991966">
      <w:pPr>
        <w:pStyle w:val="Lijstalinea"/>
        <w:numPr>
          <w:ilvl w:val="0"/>
          <w:numId w:val="1"/>
        </w:numPr>
        <w:jc w:val="both"/>
      </w:pPr>
      <w:r>
        <w:t>Spelbord</w:t>
      </w:r>
    </w:p>
    <w:p w:rsidR="00991966" w:rsidRDefault="00991966" w:rsidP="00991966">
      <w:pPr>
        <w:pStyle w:val="Lijstalinea"/>
        <w:numPr>
          <w:ilvl w:val="0"/>
          <w:numId w:val="1"/>
        </w:numPr>
        <w:jc w:val="both"/>
      </w:pPr>
      <w:r>
        <w:t>Uitgeknipte spelkaarten</w:t>
      </w:r>
    </w:p>
    <w:p w:rsidR="00991966" w:rsidRDefault="00991966" w:rsidP="00991966">
      <w:pPr>
        <w:pStyle w:val="Lijstalinea"/>
        <w:numPr>
          <w:ilvl w:val="0"/>
          <w:numId w:val="1"/>
        </w:numPr>
        <w:jc w:val="both"/>
      </w:pPr>
      <w:r>
        <w:t>Verbetersleutel</w:t>
      </w:r>
    </w:p>
    <w:p w:rsidR="00991966" w:rsidRDefault="00991966" w:rsidP="00991966">
      <w:pPr>
        <w:pStyle w:val="Lijstalinea"/>
        <w:numPr>
          <w:ilvl w:val="0"/>
          <w:numId w:val="1"/>
        </w:numPr>
        <w:jc w:val="both"/>
      </w:pPr>
      <w:r>
        <w:br w:type="page"/>
      </w:r>
    </w:p>
    <w:p w:rsidR="009B5419" w:rsidRDefault="009B5419"/>
    <w:tbl>
      <w:tblPr>
        <w:tblStyle w:val="Tabelraster"/>
        <w:tblW w:w="0" w:type="auto"/>
        <w:tblLook w:val="04A0" w:firstRow="1" w:lastRow="0" w:firstColumn="1" w:lastColumn="0" w:noHBand="0" w:noVBand="1"/>
      </w:tblPr>
      <w:tblGrid>
        <w:gridCol w:w="1132"/>
        <w:gridCol w:w="1132"/>
        <w:gridCol w:w="1133"/>
        <w:gridCol w:w="1133"/>
        <w:gridCol w:w="1133"/>
        <w:gridCol w:w="1133"/>
        <w:gridCol w:w="1133"/>
        <w:gridCol w:w="1133"/>
      </w:tblGrid>
      <w:tr w:rsidR="009B5419" w:rsidTr="009B5419">
        <w:tc>
          <w:tcPr>
            <w:tcW w:w="1132" w:type="dxa"/>
            <w:tcBorders>
              <w:bottom w:val="single" w:sz="4" w:space="0" w:color="auto"/>
            </w:tcBorders>
            <w:shd w:val="clear" w:color="auto" w:fill="FF0000"/>
          </w:tcPr>
          <w:p w:rsidR="009B5419" w:rsidRDefault="009B5419"/>
          <w:p w:rsidR="009B5419" w:rsidRDefault="009B5419" w:rsidP="009B5419">
            <w:pPr>
              <w:jc w:val="center"/>
            </w:pPr>
            <w:r>
              <w:t>START</w:t>
            </w:r>
          </w:p>
          <w:p w:rsidR="009B5419" w:rsidRDefault="009B5419" w:rsidP="009B5419">
            <w:pPr>
              <w:jc w:val="center"/>
            </w:pPr>
          </w:p>
          <w:p w:rsidR="009B5419" w:rsidRDefault="009B5419"/>
        </w:tc>
        <w:tc>
          <w:tcPr>
            <w:tcW w:w="1132" w:type="dxa"/>
            <w:tcBorders>
              <w:bottom w:val="single" w:sz="4" w:space="0" w:color="auto"/>
            </w:tcBorders>
          </w:tcPr>
          <w:p w:rsidR="009B5419" w:rsidRDefault="009B5419"/>
        </w:tc>
        <w:tc>
          <w:tcPr>
            <w:tcW w:w="1133" w:type="dxa"/>
            <w:tcBorders>
              <w:bottom w:val="single" w:sz="4" w:space="0" w:color="auto"/>
            </w:tcBorders>
          </w:tcPr>
          <w:p w:rsidR="009B5419" w:rsidRDefault="009B5419"/>
        </w:tc>
        <w:tc>
          <w:tcPr>
            <w:tcW w:w="1133" w:type="dxa"/>
            <w:tcBorders>
              <w:bottom w:val="single" w:sz="4" w:space="0" w:color="auto"/>
            </w:tcBorders>
            <w:shd w:val="clear" w:color="auto" w:fill="A8D08D" w:themeFill="accent6" w:themeFillTint="99"/>
          </w:tcPr>
          <w:p w:rsidR="009B5419" w:rsidRDefault="009B5419"/>
        </w:tc>
        <w:tc>
          <w:tcPr>
            <w:tcW w:w="1133" w:type="dxa"/>
            <w:tcBorders>
              <w:bottom w:val="single" w:sz="4" w:space="0" w:color="auto"/>
            </w:tcBorders>
          </w:tcPr>
          <w:p w:rsidR="009B5419" w:rsidRDefault="009B5419"/>
        </w:tc>
        <w:tc>
          <w:tcPr>
            <w:tcW w:w="1133" w:type="dxa"/>
            <w:tcBorders>
              <w:bottom w:val="single" w:sz="4" w:space="0" w:color="auto"/>
            </w:tcBorders>
          </w:tcPr>
          <w:p w:rsidR="009B5419" w:rsidRDefault="009B5419"/>
        </w:tc>
        <w:tc>
          <w:tcPr>
            <w:tcW w:w="1133" w:type="dxa"/>
            <w:tcBorders>
              <w:bottom w:val="single" w:sz="4" w:space="0" w:color="auto"/>
            </w:tcBorders>
          </w:tcPr>
          <w:p w:rsidR="009B5419" w:rsidRDefault="009B5419"/>
        </w:tc>
        <w:tc>
          <w:tcPr>
            <w:tcW w:w="1133" w:type="dxa"/>
            <w:tcBorders>
              <w:bottom w:val="single" w:sz="4" w:space="0" w:color="auto"/>
            </w:tcBorders>
          </w:tcPr>
          <w:p w:rsidR="009B5419" w:rsidRDefault="009B5419"/>
        </w:tc>
      </w:tr>
      <w:tr w:rsidR="009B5419" w:rsidTr="009B5419">
        <w:tc>
          <w:tcPr>
            <w:tcW w:w="1132" w:type="dxa"/>
            <w:tcBorders>
              <w:top w:val="single" w:sz="4" w:space="0" w:color="auto"/>
              <w:left w:val="nil"/>
              <w:bottom w:val="single" w:sz="4" w:space="0" w:color="auto"/>
              <w:right w:val="nil"/>
            </w:tcBorders>
          </w:tcPr>
          <w:p w:rsidR="009B5419" w:rsidRDefault="009B5419" w:rsidP="00F857F8"/>
          <w:p w:rsidR="009B5419" w:rsidRDefault="009B5419" w:rsidP="00F857F8"/>
          <w:p w:rsidR="009B5419" w:rsidRDefault="009B5419" w:rsidP="00F857F8"/>
          <w:p w:rsidR="009B5419" w:rsidRDefault="009B5419" w:rsidP="00F857F8"/>
        </w:tc>
        <w:tc>
          <w:tcPr>
            <w:tcW w:w="1132"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r w:rsidRPr="009B5419">
              <w:rPr>
                <w:noProof/>
                <w:lang w:eastAsia="nl-BE"/>
              </w:rPr>
              <w:drawing>
                <wp:anchor distT="0" distB="0" distL="114300" distR="114300" simplePos="0" relativeHeight="251666432" behindDoc="0" locked="0" layoutInCell="1" allowOverlap="1" wp14:anchorId="30BD89CA" wp14:editId="725BD169">
                  <wp:simplePos x="0" y="0"/>
                  <wp:positionH relativeFrom="margin">
                    <wp:posOffset>-210820</wp:posOffset>
                  </wp:positionH>
                  <wp:positionV relativeFrom="paragraph">
                    <wp:posOffset>-452120</wp:posOffset>
                  </wp:positionV>
                  <wp:extent cx="980236" cy="1514475"/>
                  <wp:effectExtent l="0" t="0" r="0" b="0"/>
                  <wp:wrapNone/>
                  <wp:docPr id="6" name="Afbeelding 6" descr="Afbeeldingsresultaat voor ladd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adder draw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0236"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single" w:sz="4" w:space="0" w:color="auto"/>
            </w:tcBorders>
          </w:tcPr>
          <w:p w:rsidR="009B5419" w:rsidRDefault="009B5419" w:rsidP="00F857F8"/>
        </w:tc>
        <w:tc>
          <w:tcPr>
            <w:tcW w:w="1133" w:type="dxa"/>
            <w:tcBorders>
              <w:top w:val="single" w:sz="4" w:space="0" w:color="auto"/>
              <w:left w:val="single" w:sz="4" w:space="0" w:color="auto"/>
              <w:bottom w:val="single" w:sz="4" w:space="0" w:color="auto"/>
              <w:right w:val="single" w:sz="4" w:space="0" w:color="auto"/>
            </w:tcBorders>
          </w:tcPr>
          <w:p w:rsidR="009B5419" w:rsidRDefault="009B5419" w:rsidP="00F857F8"/>
        </w:tc>
      </w:tr>
      <w:tr w:rsidR="009B5419" w:rsidTr="005F56CE">
        <w:tc>
          <w:tcPr>
            <w:tcW w:w="1132" w:type="dxa"/>
            <w:tcBorders>
              <w:top w:val="single" w:sz="4" w:space="0" w:color="auto"/>
              <w:bottom w:val="single" w:sz="4" w:space="0" w:color="auto"/>
            </w:tcBorders>
            <w:shd w:val="clear" w:color="auto" w:fill="auto"/>
          </w:tcPr>
          <w:p w:rsidR="009B5419" w:rsidRDefault="009B5419" w:rsidP="00F857F8"/>
          <w:p w:rsidR="009B5419" w:rsidRDefault="009B5419" w:rsidP="00F857F8"/>
          <w:p w:rsidR="009B5419" w:rsidRDefault="009B5419" w:rsidP="00F857F8"/>
          <w:p w:rsidR="009B5419" w:rsidRDefault="009B5419" w:rsidP="00F857F8"/>
        </w:tc>
        <w:tc>
          <w:tcPr>
            <w:tcW w:w="1132" w:type="dxa"/>
            <w:tcBorders>
              <w:top w:val="single" w:sz="4" w:space="0" w:color="auto"/>
              <w:bottom w:val="single" w:sz="4" w:space="0" w:color="auto"/>
            </w:tcBorders>
            <w:shd w:val="clear" w:color="auto" w:fill="E7E6E6" w:themeFill="background2"/>
          </w:tcPr>
          <w:p w:rsidR="009B5419" w:rsidRDefault="009B5419" w:rsidP="00F857F8"/>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shd w:val="clear" w:color="auto" w:fill="A8D08D" w:themeFill="accent6" w:themeFillTint="99"/>
          </w:tcPr>
          <w:p w:rsidR="009B5419" w:rsidRDefault="009B5419" w:rsidP="00F857F8"/>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shd w:val="clear" w:color="auto" w:fill="9CC2E5" w:themeFill="accent1" w:themeFillTint="99"/>
          </w:tcPr>
          <w:p w:rsidR="009B5419" w:rsidRDefault="009B5419" w:rsidP="00F857F8"/>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tcPr>
          <w:p w:rsidR="009B5419" w:rsidRDefault="009B5419" w:rsidP="00F857F8"/>
        </w:tc>
      </w:tr>
      <w:tr w:rsidR="009B5419" w:rsidTr="009B5419">
        <w:tc>
          <w:tcPr>
            <w:tcW w:w="1132" w:type="dxa"/>
            <w:tcBorders>
              <w:top w:val="single" w:sz="4" w:space="0" w:color="auto"/>
              <w:left w:val="single" w:sz="4" w:space="0" w:color="auto"/>
              <w:bottom w:val="single" w:sz="4" w:space="0" w:color="auto"/>
              <w:right w:val="single" w:sz="4" w:space="0" w:color="auto"/>
            </w:tcBorders>
          </w:tcPr>
          <w:p w:rsidR="009B5419" w:rsidRDefault="009B5419" w:rsidP="00F857F8"/>
          <w:p w:rsidR="009B5419" w:rsidRDefault="009B5419" w:rsidP="00F857F8"/>
          <w:p w:rsidR="009B5419" w:rsidRDefault="009B5419" w:rsidP="00F857F8"/>
          <w:p w:rsidR="009B5419" w:rsidRDefault="009B5419" w:rsidP="00F857F8"/>
        </w:tc>
        <w:tc>
          <w:tcPr>
            <w:tcW w:w="1132" w:type="dxa"/>
            <w:tcBorders>
              <w:top w:val="single" w:sz="4" w:space="0" w:color="auto"/>
              <w:left w:val="single" w:sz="4" w:space="0" w:color="auto"/>
              <w:bottom w:val="single" w:sz="4" w:space="0" w:color="auto"/>
              <w:right w:val="nil"/>
            </w:tcBorders>
          </w:tcPr>
          <w:p w:rsidR="009B5419" w:rsidRDefault="005F56CE" w:rsidP="00F857F8">
            <w:r>
              <w:rPr>
                <w:noProof/>
                <w:lang w:eastAsia="nl-BE"/>
              </w:rPr>
              <w:drawing>
                <wp:anchor distT="0" distB="0" distL="114300" distR="114300" simplePos="0" relativeHeight="251675648" behindDoc="0" locked="0" layoutInCell="1" allowOverlap="1" wp14:anchorId="4B513E74" wp14:editId="06D5B745">
                  <wp:simplePos x="0" y="0"/>
                  <wp:positionH relativeFrom="column">
                    <wp:posOffset>-861695</wp:posOffset>
                  </wp:positionH>
                  <wp:positionV relativeFrom="paragraph">
                    <wp:posOffset>-351790</wp:posOffset>
                  </wp:positionV>
                  <wp:extent cx="1647825" cy="1543050"/>
                  <wp:effectExtent l="0" t="0" r="0" b="0"/>
                  <wp:wrapNone/>
                  <wp:docPr id="10" name="Afbeelding 10" descr="Afbeeldingsresultaat voor ladd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ladder drawin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r w:rsidRPr="009B5419">
              <w:rPr>
                <w:noProof/>
                <w:lang w:eastAsia="nl-BE"/>
              </w:rPr>
              <w:drawing>
                <wp:anchor distT="0" distB="0" distL="114300" distR="114300" simplePos="0" relativeHeight="251664384" behindDoc="0" locked="0" layoutInCell="1" allowOverlap="1" wp14:anchorId="5D2586C7" wp14:editId="03B05AF6">
                  <wp:simplePos x="0" y="0"/>
                  <wp:positionH relativeFrom="margin">
                    <wp:posOffset>-198755</wp:posOffset>
                  </wp:positionH>
                  <wp:positionV relativeFrom="paragraph">
                    <wp:posOffset>-447675</wp:posOffset>
                  </wp:positionV>
                  <wp:extent cx="980236" cy="1514475"/>
                  <wp:effectExtent l="0" t="0" r="0" b="0"/>
                  <wp:wrapNone/>
                  <wp:docPr id="5" name="Afbeelding 5" descr="Afbeeldingsresultaat voor ladd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adder draw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0236"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r>
      <w:tr w:rsidR="009B5419" w:rsidTr="005F56CE">
        <w:tc>
          <w:tcPr>
            <w:tcW w:w="1132" w:type="dxa"/>
            <w:tcBorders>
              <w:top w:val="single" w:sz="4" w:space="0" w:color="auto"/>
              <w:bottom w:val="single" w:sz="4" w:space="0" w:color="auto"/>
            </w:tcBorders>
            <w:shd w:val="clear" w:color="auto" w:fill="E7E6E6" w:themeFill="background2"/>
          </w:tcPr>
          <w:p w:rsidR="009B5419" w:rsidRDefault="009B5419" w:rsidP="00F857F8"/>
          <w:p w:rsidR="009B5419" w:rsidRDefault="009B5419" w:rsidP="00F857F8"/>
          <w:p w:rsidR="009B5419" w:rsidRDefault="009B5419" w:rsidP="00F857F8"/>
          <w:p w:rsidR="009B5419" w:rsidRDefault="009B5419" w:rsidP="00F857F8"/>
        </w:tc>
        <w:tc>
          <w:tcPr>
            <w:tcW w:w="1132"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shd w:val="clear" w:color="auto" w:fill="FFD966" w:themeFill="accent4" w:themeFillTint="99"/>
          </w:tcPr>
          <w:p w:rsidR="009B5419" w:rsidRPr="009B5419" w:rsidRDefault="005F56CE" w:rsidP="00F857F8">
            <w:pPr>
              <w:rPr>
                <w:color w:val="FFD966" w:themeColor="accent4" w:themeTint="99"/>
              </w:rPr>
            </w:pPr>
            <w:r w:rsidRPr="009B5419">
              <w:rPr>
                <w:noProof/>
                <w:lang w:eastAsia="nl-BE"/>
              </w:rPr>
              <w:drawing>
                <wp:anchor distT="0" distB="0" distL="114300" distR="114300" simplePos="0" relativeHeight="251668480" behindDoc="0" locked="0" layoutInCell="1" allowOverlap="1" wp14:anchorId="5C1F204F" wp14:editId="31276179">
                  <wp:simplePos x="0" y="0"/>
                  <wp:positionH relativeFrom="margin">
                    <wp:posOffset>-212090</wp:posOffset>
                  </wp:positionH>
                  <wp:positionV relativeFrom="paragraph">
                    <wp:posOffset>215900</wp:posOffset>
                  </wp:positionV>
                  <wp:extent cx="980236" cy="1514475"/>
                  <wp:effectExtent l="0" t="0" r="0" b="0"/>
                  <wp:wrapNone/>
                  <wp:docPr id="3" name="Afbeelding 3" descr="Afbeeldingsresultaat voor ladd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adder draw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0236"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shd w:val="clear" w:color="auto" w:fill="9CC2E5" w:themeFill="accent1" w:themeFillTint="99"/>
          </w:tcPr>
          <w:p w:rsidR="009B5419" w:rsidRDefault="009B5419" w:rsidP="00F857F8"/>
        </w:tc>
        <w:tc>
          <w:tcPr>
            <w:tcW w:w="1133" w:type="dxa"/>
            <w:tcBorders>
              <w:top w:val="single" w:sz="4" w:space="0" w:color="auto"/>
              <w:bottom w:val="single" w:sz="4" w:space="0" w:color="auto"/>
            </w:tcBorders>
          </w:tcPr>
          <w:p w:rsidR="009B5419" w:rsidRDefault="009B5419" w:rsidP="00F857F8"/>
        </w:tc>
        <w:tc>
          <w:tcPr>
            <w:tcW w:w="1133" w:type="dxa"/>
            <w:tcBorders>
              <w:top w:val="single" w:sz="4" w:space="0" w:color="auto"/>
              <w:bottom w:val="single" w:sz="4" w:space="0" w:color="auto"/>
            </w:tcBorders>
          </w:tcPr>
          <w:p w:rsidR="009B5419" w:rsidRDefault="009B5419" w:rsidP="00F857F8"/>
        </w:tc>
      </w:tr>
      <w:tr w:rsidR="009B5419" w:rsidTr="005F56CE">
        <w:tc>
          <w:tcPr>
            <w:tcW w:w="1132" w:type="dxa"/>
            <w:tcBorders>
              <w:top w:val="single" w:sz="4" w:space="0" w:color="auto"/>
              <w:left w:val="nil"/>
              <w:bottom w:val="single" w:sz="4" w:space="0" w:color="auto"/>
              <w:right w:val="nil"/>
            </w:tcBorders>
          </w:tcPr>
          <w:p w:rsidR="009B5419" w:rsidRDefault="009B5419" w:rsidP="00F857F8"/>
          <w:p w:rsidR="009B5419" w:rsidRDefault="009B5419" w:rsidP="00F857F8"/>
          <w:p w:rsidR="009B5419" w:rsidRDefault="009B5419" w:rsidP="00F857F8"/>
          <w:p w:rsidR="009B5419" w:rsidRDefault="009B5419" w:rsidP="00F857F8"/>
        </w:tc>
        <w:tc>
          <w:tcPr>
            <w:tcW w:w="1132"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nil"/>
            </w:tcBorders>
          </w:tcPr>
          <w:p w:rsidR="009B5419" w:rsidRDefault="009B5419" w:rsidP="00F857F8"/>
        </w:tc>
        <w:tc>
          <w:tcPr>
            <w:tcW w:w="1133" w:type="dxa"/>
            <w:tcBorders>
              <w:top w:val="single" w:sz="4" w:space="0" w:color="auto"/>
              <w:left w:val="nil"/>
              <w:bottom w:val="single" w:sz="4" w:space="0" w:color="auto"/>
              <w:right w:val="single" w:sz="4" w:space="0" w:color="auto"/>
            </w:tcBorders>
          </w:tcPr>
          <w:p w:rsidR="009B5419" w:rsidRDefault="009B5419" w:rsidP="00F857F8"/>
        </w:tc>
        <w:tc>
          <w:tcPr>
            <w:tcW w:w="1133" w:type="dxa"/>
            <w:tcBorders>
              <w:top w:val="single" w:sz="4" w:space="0" w:color="auto"/>
              <w:left w:val="single" w:sz="4" w:space="0" w:color="auto"/>
              <w:bottom w:val="single" w:sz="4" w:space="0" w:color="auto"/>
              <w:right w:val="single" w:sz="4" w:space="0" w:color="auto"/>
            </w:tcBorders>
          </w:tcPr>
          <w:p w:rsidR="009B5419" w:rsidRDefault="009B5419" w:rsidP="00F857F8"/>
        </w:tc>
      </w:tr>
      <w:tr w:rsidR="009B5419" w:rsidTr="005F56CE">
        <w:tc>
          <w:tcPr>
            <w:tcW w:w="1132" w:type="dxa"/>
            <w:tcBorders>
              <w:bottom w:val="single" w:sz="4" w:space="0" w:color="auto"/>
            </w:tcBorders>
            <w:shd w:val="clear" w:color="auto" w:fill="auto"/>
          </w:tcPr>
          <w:p w:rsidR="009B5419" w:rsidRDefault="009B5419" w:rsidP="00F857F8"/>
          <w:p w:rsidR="009B5419" w:rsidRDefault="009B5419" w:rsidP="00F857F8"/>
          <w:p w:rsidR="005F56CE" w:rsidRDefault="005F56CE" w:rsidP="00F857F8"/>
          <w:p w:rsidR="009B5419" w:rsidRDefault="009B5419" w:rsidP="00F857F8"/>
        </w:tc>
        <w:tc>
          <w:tcPr>
            <w:tcW w:w="1132" w:type="dxa"/>
            <w:tcBorders>
              <w:bottom w:val="single" w:sz="4" w:space="0" w:color="auto"/>
            </w:tcBorders>
          </w:tcPr>
          <w:p w:rsidR="009B5419" w:rsidRDefault="009B5419" w:rsidP="00F857F8"/>
        </w:tc>
        <w:tc>
          <w:tcPr>
            <w:tcW w:w="1133" w:type="dxa"/>
            <w:tcBorders>
              <w:bottom w:val="single" w:sz="4" w:space="0" w:color="auto"/>
            </w:tcBorders>
            <w:shd w:val="clear" w:color="auto" w:fill="FFD966" w:themeFill="accent4" w:themeFillTint="99"/>
          </w:tcPr>
          <w:p w:rsidR="009B5419" w:rsidRDefault="009B5419" w:rsidP="00F857F8"/>
        </w:tc>
        <w:tc>
          <w:tcPr>
            <w:tcW w:w="1133" w:type="dxa"/>
            <w:tcBorders>
              <w:bottom w:val="single" w:sz="4" w:space="0" w:color="auto"/>
            </w:tcBorders>
          </w:tcPr>
          <w:p w:rsidR="009B5419" w:rsidRDefault="009B5419" w:rsidP="00F857F8"/>
        </w:tc>
        <w:tc>
          <w:tcPr>
            <w:tcW w:w="1133" w:type="dxa"/>
            <w:tcBorders>
              <w:bottom w:val="single" w:sz="4" w:space="0" w:color="auto"/>
            </w:tcBorders>
            <w:shd w:val="clear" w:color="auto" w:fill="F4B083" w:themeFill="accent2" w:themeFillTint="99"/>
          </w:tcPr>
          <w:p w:rsidR="009B5419" w:rsidRDefault="009B5419" w:rsidP="00F857F8"/>
        </w:tc>
        <w:tc>
          <w:tcPr>
            <w:tcW w:w="1133" w:type="dxa"/>
            <w:tcBorders>
              <w:bottom w:val="single" w:sz="4" w:space="0" w:color="auto"/>
            </w:tcBorders>
          </w:tcPr>
          <w:p w:rsidR="009B5419" w:rsidRDefault="009B5419" w:rsidP="00F857F8"/>
        </w:tc>
        <w:tc>
          <w:tcPr>
            <w:tcW w:w="1133" w:type="dxa"/>
            <w:tcBorders>
              <w:bottom w:val="single" w:sz="4" w:space="0" w:color="auto"/>
            </w:tcBorders>
          </w:tcPr>
          <w:p w:rsidR="009B5419" w:rsidRDefault="009B5419" w:rsidP="00F857F8"/>
        </w:tc>
        <w:tc>
          <w:tcPr>
            <w:tcW w:w="1133" w:type="dxa"/>
            <w:tcBorders>
              <w:top w:val="single" w:sz="4" w:space="0" w:color="auto"/>
              <w:bottom w:val="single" w:sz="4" w:space="0" w:color="auto"/>
            </w:tcBorders>
          </w:tcPr>
          <w:p w:rsidR="009B5419" w:rsidRDefault="009B5419" w:rsidP="00F857F8"/>
        </w:tc>
      </w:tr>
      <w:tr w:rsidR="005F56CE" w:rsidTr="005F56CE">
        <w:tc>
          <w:tcPr>
            <w:tcW w:w="1132" w:type="dxa"/>
            <w:tcBorders>
              <w:top w:val="single" w:sz="4" w:space="0" w:color="auto"/>
              <w:left w:val="single" w:sz="4" w:space="0" w:color="auto"/>
              <w:bottom w:val="single" w:sz="4" w:space="0" w:color="auto"/>
              <w:right w:val="single" w:sz="4" w:space="0" w:color="auto"/>
            </w:tcBorders>
          </w:tcPr>
          <w:p w:rsidR="005F56CE" w:rsidRDefault="005F56CE" w:rsidP="00F857F8"/>
          <w:p w:rsidR="005F56CE" w:rsidRDefault="005F56CE" w:rsidP="00F857F8"/>
          <w:p w:rsidR="005F56CE" w:rsidRDefault="005F56CE" w:rsidP="00F857F8"/>
          <w:p w:rsidR="005F56CE" w:rsidRDefault="005F56CE" w:rsidP="00F857F8"/>
        </w:tc>
        <w:tc>
          <w:tcPr>
            <w:tcW w:w="1132" w:type="dxa"/>
            <w:tcBorders>
              <w:top w:val="single" w:sz="4" w:space="0" w:color="auto"/>
              <w:left w:val="single" w:sz="4" w:space="0" w:color="auto"/>
              <w:bottom w:val="single" w:sz="4" w:space="0" w:color="auto"/>
              <w:right w:val="nil"/>
            </w:tcBorders>
          </w:tcPr>
          <w:p w:rsidR="005F56CE" w:rsidRDefault="005F56CE" w:rsidP="00F857F8"/>
        </w:tc>
        <w:tc>
          <w:tcPr>
            <w:tcW w:w="1133" w:type="dxa"/>
            <w:tcBorders>
              <w:top w:val="single" w:sz="4" w:space="0" w:color="auto"/>
              <w:left w:val="nil"/>
              <w:bottom w:val="single" w:sz="4" w:space="0" w:color="auto"/>
              <w:right w:val="nil"/>
            </w:tcBorders>
          </w:tcPr>
          <w:p w:rsidR="005F56CE" w:rsidRDefault="005F56CE" w:rsidP="00F857F8"/>
        </w:tc>
        <w:tc>
          <w:tcPr>
            <w:tcW w:w="1133" w:type="dxa"/>
            <w:tcBorders>
              <w:top w:val="single" w:sz="4" w:space="0" w:color="auto"/>
              <w:left w:val="nil"/>
              <w:bottom w:val="single" w:sz="4" w:space="0" w:color="auto"/>
              <w:right w:val="nil"/>
            </w:tcBorders>
          </w:tcPr>
          <w:p w:rsidR="005F56CE" w:rsidRDefault="005F56CE" w:rsidP="00F857F8">
            <w:r>
              <w:rPr>
                <w:noProof/>
                <w:lang w:eastAsia="nl-BE"/>
              </w:rPr>
              <w:drawing>
                <wp:anchor distT="0" distB="0" distL="114300" distR="114300" simplePos="0" relativeHeight="251673600" behindDoc="0" locked="0" layoutInCell="1" allowOverlap="1" wp14:anchorId="40D6C34C" wp14:editId="0A0F00E5">
                  <wp:simplePos x="0" y="0"/>
                  <wp:positionH relativeFrom="column">
                    <wp:posOffset>-883920</wp:posOffset>
                  </wp:positionH>
                  <wp:positionV relativeFrom="paragraph">
                    <wp:posOffset>-344170</wp:posOffset>
                  </wp:positionV>
                  <wp:extent cx="2305050" cy="1543050"/>
                  <wp:effectExtent l="0" t="0" r="0" b="0"/>
                  <wp:wrapNone/>
                  <wp:docPr id="9" name="Afbeelding 9" descr="Afbeeldingsresultaat voor ladd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ladder drawin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3" w:type="dxa"/>
            <w:tcBorders>
              <w:top w:val="single" w:sz="4" w:space="0" w:color="auto"/>
              <w:left w:val="nil"/>
              <w:bottom w:val="single" w:sz="4" w:space="0" w:color="auto"/>
              <w:right w:val="nil"/>
            </w:tcBorders>
          </w:tcPr>
          <w:p w:rsidR="005F56CE" w:rsidRDefault="005F56CE" w:rsidP="00F857F8"/>
        </w:tc>
        <w:tc>
          <w:tcPr>
            <w:tcW w:w="1133" w:type="dxa"/>
            <w:tcBorders>
              <w:top w:val="single" w:sz="4" w:space="0" w:color="auto"/>
              <w:left w:val="nil"/>
              <w:bottom w:val="single" w:sz="4" w:space="0" w:color="auto"/>
              <w:right w:val="nil"/>
            </w:tcBorders>
          </w:tcPr>
          <w:p w:rsidR="005F56CE" w:rsidRDefault="005F56CE" w:rsidP="00F857F8"/>
        </w:tc>
        <w:tc>
          <w:tcPr>
            <w:tcW w:w="1133" w:type="dxa"/>
            <w:tcBorders>
              <w:top w:val="single" w:sz="4" w:space="0" w:color="auto"/>
              <w:left w:val="nil"/>
              <w:bottom w:val="single" w:sz="4" w:space="0" w:color="auto"/>
              <w:right w:val="nil"/>
            </w:tcBorders>
          </w:tcPr>
          <w:p w:rsidR="005F56CE" w:rsidRDefault="005F56CE" w:rsidP="00F857F8"/>
        </w:tc>
        <w:tc>
          <w:tcPr>
            <w:tcW w:w="1133" w:type="dxa"/>
            <w:tcBorders>
              <w:top w:val="single" w:sz="4" w:space="0" w:color="auto"/>
              <w:left w:val="nil"/>
              <w:bottom w:val="single" w:sz="4" w:space="0" w:color="auto"/>
              <w:right w:val="nil"/>
            </w:tcBorders>
          </w:tcPr>
          <w:p w:rsidR="005F56CE" w:rsidRDefault="005F56CE" w:rsidP="00F857F8"/>
        </w:tc>
      </w:tr>
      <w:tr w:rsidR="005F56CE" w:rsidTr="005F56CE">
        <w:tc>
          <w:tcPr>
            <w:tcW w:w="1132" w:type="dxa"/>
            <w:tcBorders>
              <w:top w:val="single" w:sz="4" w:space="0" w:color="auto"/>
            </w:tcBorders>
          </w:tcPr>
          <w:p w:rsidR="005F56CE" w:rsidRDefault="005F56CE" w:rsidP="00F857F8"/>
          <w:p w:rsidR="005F56CE" w:rsidRDefault="005F56CE" w:rsidP="00F857F8"/>
          <w:p w:rsidR="005F56CE" w:rsidRDefault="005F56CE" w:rsidP="00F857F8"/>
        </w:tc>
        <w:tc>
          <w:tcPr>
            <w:tcW w:w="1132" w:type="dxa"/>
            <w:tcBorders>
              <w:top w:val="single" w:sz="4" w:space="0" w:color="auto"/>
            </w:tcBorders>
          </w:tcPr>
          <w:p w:rsidR="005F56CE" w:rsidRDefault="005F56CE" w:rsidP="00F857F8"/>
        </w:tc>
        <w:tc>
          <w:tcPr>
            <w:tcW w:w="1133" w:type="dxa"/>
            <w:tcBorders>
              <w:top w:val="single" w:sz="4" w:space="0" w:color="auto"/>
            </w:tcBorders>
            <w:shd w:val="clear" w:color="auto" w:fill="F4B083" w:themeFill="accent2" w:themeFillTint="99"/>
          </w:tcPr>
          <w:p w:rsidR="005F56CE" w:rsidRDefault="005F56CE" w:rsidP="00F857F8"/>
        </w:tc>
        <w:tc>
          <w:tcPr>
            <w:tcW w:w="1133" w:type="dxa"/>
            <w:tcBorders>
              <w:top w:val="single" w:sz="4" w:space="0" w:color="auto"/>
            </w:tcBorders>
          </w:tcPr>
          <w:p w:rsidR="005F56CE" w:rsidRDefault="005F56CE" w:rsidP="00F857F8"/>
        </w:tc>
        <w:tc>
          <w:tcPr>
            <w:tcW w:w="1133" w:type="dxa"/>
            <w:tcBorders>
              <w:top w:val="single" w:sz="4" w:space="0" w:color="auto"/>
            </w:tcBorders>
            <w:shd w:val="clear" w:color="auto" w:fill="auto"/>
          </w:tcPr>
          <w:p w:rsidR="005F56CE" w:rsidRDefault="005F56CE" w:rsidP="00F857F8"/>
        </w:tc>
        <w:tc>
          <w:tcPr>
            <w:tcW w:w="1133" w:type="dxa"/>
            <w:tcBorders>
              <w:top w:val="single" w:sz="4" w:space="0" w:color="auto"/>
            </w:tcBorders>
          </w:tcPr>
          <w:p w:rsidR="005F56CE" w:rsidRDefault="005F56CE" w:rsidP="00F857F8"/>
        </w:tc>
        <w:tc>
          <w:tcPr>
            <w:tcW w:w="1133" w:type="dxa"/>
            <w:tcBorders>
              <w:top w:val="single" w:sz="4" w:space="0" w:color="auto"/>
            </w:tcBorders>
          </w:tcPr>
          <w:p w:rsidR="005F56CE" w:rsidRDefault="005F56CE" w:rsidP="00F857F8"/>
        </w:tc>
        <w:tc>
          <w:tcPr>
            <w:tcW w:w="1133" w:type="dxa"/>
            <w:tcBorders>
              <w:top w:val="single" w:sz="4" w:space="0" w:color="auto"/>
            </w:tcBorders>
            <w:shd w:val="clear" w:color="auto" w:fill="FF0000"/>
          </w:tcPr>
          <w:p w:rsidR="005F56CE" w:rsidRDefault="005F56CE" w:rsidP="00F857F8"/>
          <w:p w:rsidR="005F56CE" w:rsidRDefault="005F56CE" w:rsidP="005F56CE">
            <w:pPr>
              <w:jc w:val="center"/>
            </w:pPr>
            <w:r>
              <w:t>Finish</w:t>
            </w:r>
          </w:p>
          <w:p w:rsidR="005F56CE" w:rsidRDefault="005F56CE" w:rsidP="00F857F8"/>
          <w:p w:rsidR="005F56CE" w:rsidRDefault="005F56CE" w:rsidP="005F56CE">
            <w:pPr>
              <w:jc w:val="center"/>
            </w:pPr>
          </w:p>
        </w:tc>
      </w:tr>
    </w:tbl>
    <w:p w:rsidR="001E2313" w:rsidRDefault="001E2313" w:rsidP="005F56CE"/>
    <w:p w:rsidR="001E2313" w:rsidRDefault="001E2313" w:rsidP="005F56CE"/>
    <w:p w:rsidR="001E2313" w:rsidRDefault="001E2313" w:rsidP="005F56CE"/>
    <w:p w:rsidR="001E2313" w:rsidRDefault="001E2313" w:rsidP="005F56CE"/>
    <w:p w:rsidR="001E2313" w:rsidRDefault="001E2313" w:rsidP="005F56CE"/>
    <w:p w:rsidR="001E2313" w:rsidRDefault="001E2313" w:rsidP="005F56CE"/>
    <w:p w:rsidR="001E2313" w:rsidRDefault="001E2313" w:rsidP="005F56CE"/>
    <w:p w:rsidR="001E2313" w:rsidRDefault="001E2313" w:rsidP="005F56CE"/>
    <w:tbl>
      <w:tblPr>
        <w:tblStyle w:val="Tabelraster"/>
        <w:tblpPr w:leftFromText="141" w:rightFromText="141" w:vertAnchor="page" w:tblpY="1981"/>
        <w:tblW w:w="0" w:type="auto"/>
        <w:tblLook w:val="04A0" w:firstRow="1" w:lastRow="0" w:firstColumn="1" w:lastColumn="0" w:noHBand="0" w:noVBand="1"/>
      </w:tblPr>
      <w:tblGrid>
        <w:gridCol w:w="3539"/>
        <w:gridCol w:w="3402"/>
      </w:tblGrid>
      <w:tr w:rsidR="00991966" w:rsidTr="00991966">
        <w:tc>
          <w:tcPr>
            <w:tcW w:w="3539" w:type="dxa"/>
          </w:tcPr>
          <w:p w:rsidR="00991966" w:rsidRDefault="00991966" w:rsidP="00991966"/>
          <w:p w:rsidR="00991966" w:rsidRDefault="00991966" w:rsidP="00991966">
            <w:proofErr w:type="spellStart"/>
            <w:r>
              <w:t>ggd</w:t>
            </w:r>
            <w:proofErr w:type="spellEnd"/>
            <w:r>
              <w:t xml:space="preserve"> (7,8)</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(7,8)</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(14, 28)</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(3, 15)</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(20,30)</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(4, 6)</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(12,18)</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(2,13)</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(35, 49)</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(8,12)</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(48, 81)</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(4,9)</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(36, 12)</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(9,8)</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(25,50)</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(20,8)</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(10, 16)</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(9,6)</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(24, 36)</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(4,8)</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(45, 24)</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(5,10)</w:t>
            </w:r>
          </w:p>
        </w:tc>
      </w:tr>
      <w:tr w:rsidR="00991966" w:rsidTr="00991966">
        <w:tc>
          <w:tcPr>
            <w:tcW w:w="3539" w:type="dxa"/>
          </w:tcPr>
          <w:p w:rsidR="00991966" w:rsidRDefault="00991966" w:rsidP="00991966"/>
          <w:p w:rsidR="00991966" w:rsidRDefault="00991966" w:rsidP="00991966">
            <w:proofErr w:type="spellStart"/>
            <w:r>
              <w:t>ggd</w:t>
            </w:r>
            <w:proofErr w:type="spellEnd"/>
            <w:r>
              <w:t xml:space="preserve"> (81, 63)</w:t>
            </w:r>
          </w:p>
          <w:p w:rsidR="00991966" w:rsidRDefault="00991966" w:rsidP="00991966"/>
        </w:tc>
        <w:tc>
          <w:tcPr>
            <w:tcW w:w="3402" w:type="dxa"/>
          </w:tcPr>
          <w:p w:rsidR="00991966" w:rsidRDefault="00991966" w:rsidP="00991966"/>
          <w:p w:rsidR="00991966" w:rsidRDefault="00991966" w:rsidP="00991966">
            <w:proofErr w:type="spellStart"/>
            <w:r>
              <w:t>kgv</w:t>
            </w:r>
            <w:proofErr w:type="spellEnd"/>
            <w:r>
              <w:t xml:space="preserve"> (7, 9)</w:t>
            </w:r>
          </w:p>
        </w:tc>
      </w:tr>
    </w:tbl>
    <w:p w:rsidR="001E2313" w:rsidRDefault="00991966" w:rsidP="005F56CE">
      <w:pPr>
        <w:rPr>
          <w:b/>
          <w:u w:val="single"/>
        </w:rPr>
      </w:pPr>
      <w:r w:rsidRPr="00991966">
        <w:rPr>
          <w:b/>
          <w:u w:val="single"/>
        </w:rPr>
        <w:t>Spelkaarten:</w:t>
      </w: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p>
    <w:p w:rsidR="00991966" w:rsidRDefault="00991966" w:rsidP="005F56CE">
      <w:pPr>
        <w:rPr>
          <w:b/>
          <w:u w:val="single"/>
        </w:rPr>
      </w:pPr>
      <w:bookmarkStart w:id="0" w:name="_GoBack"/>
      <w:bookmarkEnd w:id="0"/>
    </w:p>
    <w:p w:rsidR="00991966" w:rsidRDefault="00991966" w:rsidP="005F56CE">
      <w:pPr>
        <w:rPr>
          <w:b/>
          <w:u w:val="single"/>
        </w:rPr>
      </w:pPr>
      <w:r>
        <w:rPr>
          <w:b/>
          <w:u w:val="single"/>
        </w:rPr>
        <w:t>Verbetersleutel</w:t>
      </w:r>
    </w:p>
    <w:p w:rsidR="00991966" w:rsidRDefault="00991966" w:rsidP="005F56CE">
      <w:pPr>
        <w:rPr>
          <w:b/>
          <w:u w:val="single"/>
        </w:rPr>
      </w:pPr>
    </w:p>
    <w:tbl>
      <w:tblPr>
        <w:tblStyle w:val="Tabelraster"/>
        <w:tblpPr w:leftFromText="141" w:rightFromText="141" w:vertAnchor="page" w:tblpY="1981"/>
        <w:tblW w:w="0" w:type="auto"/>
        <w:tblLook w:val="04A0" w:firstRow="1" w:lastRow="0" w:firstColumn="1" w:lastColumn="0" w:noHBand="0" w:noVBand="1"/>
      </w:tblPr>
      <w:tblGrid>
        <w:gridCol w:w="3539"/>
        <w:gridCol w:w="3402"/>
      </w:tblGrid>
      <w:tr w:rsidR="00991966" w:rsidTr="00E6041D">
        <w:tc>
          <w:tcPr>
            <w:tcW w:w="3539" w:type="dxa"/>
          </w:tcPr>
          <w:p w:rsidR="00991966" w:rsidRDefault="00991966" w:rsidP="00E6041D"/>
          <w:p w:rsidR="00991966" w:rsidRDefault="00991966" w:rsidP="00E6041D">
            <w:proofErr w:type="spellStart"/>
            <w:r>
              <w:t>ggd</w:t>
            </w:r>
            <w:proofErr w:type="spellEnd"/>
            <w:r>
              <w:t xml:space="preserve"> (7,8)</w:t>
            </w:r>
            <w:r>
              <w:t xml:space="preserve"> = 1</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(7,8)</w:t>
            </w:r>
            <w:r w:rsidR="00CA50AC">
              <w:t xml:space="preserve"> = 56</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(14, 28)</w:t>
            </w:r>
            <w:r>
              <w:t xml:space="preserve"> = 14</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(3, 15)</w:t>
            </w:r>
            <w:r w:rsidR="00CA50AC">
              <w:t xml:space="preserve"> = 15</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(20,30)</w:t>
            </w:r>
            <w:r>
              <w:t xml:space="preserve"> = 10</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(4, 6)</w:t>
            </w:r>
            <w:r w:rsidR="00CA50AC">
              <w:t xml:space="preserve"> = 12</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(12,18)</w:t>
            </w:r>
            <w:r>
              <w:t xml:space="preserve"> = 6</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(2,13)</w:t>
            </w:r>
            <w:r w:rsidR="00CA50AC">
              <w:t xml:space="preserve"> = 26</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(35, 49)</w:t>
            </w:r>
            <w:r>
              <w:t xml:space="preserve"> = 7</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(8,12)</w:t>
            </w:r>
            <w:r w:rsidR="00CA50AC">
              <w:t xml:space="preserve"> = 24</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(48, 81)</w:t>
            </w:r>
            <w:r>
              <w:t xml:space="preserve"> = 3</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(4,9)</w:t>
            </w:r>
            <w:r w:rsidR="00CA50AC">
              <w:t xml:space="preserve"> = 36</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(36, 12)</w:t>
            </w:r>
            <w:r>
              <w:t xml:space="preserve"> = 12</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(9,8)</w:t>
            </w:r>
            <w:r w:rsidR="00CA50AC">
              <w:t xml:space="preserve"> = 72</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(25,50)</w:t>
            </w:r>
            <w:r>
              <w:t xml:space="preserve"> = 25</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(20,8)</w:t>
            </w:r>
            <w:r w:rsidR="00CA50AC">
              <w:t xml:space="preserve"> = 40</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(10, 16)</w:t>
            </w:r>
            <w:r>
              <w:t xml:space="preserve"> = 2</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(9,6)</w:t>
            </w:r>
            <w:r w:rsidR="00CA50AC">
              <w:t xml:space="preserve"> = 18</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(24, 36)</w:t>
            </w:r>
            <w:r>
              <w:t xml:space="preserve"> = </w:t>
            </w:r>
            <w:r w:rsidR="00CA50AC">
              <w:t>12</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(4,8)</w:t>
            </w:r>
            <w:r w:rsidR="00CA50AC">
              <w:t xml:space="preserve"> = 8</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(45, 24)</w:t>
            </w:r>
            <w:r w:rsidR="00CA50AC">
              <w:t xml:space="preserve"> = 3</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(5,10)</w:t>
            </w:r>
            <w:r w:rsidR="00CA50AC">
              <w:t xml:space="preserve"> = 10</w:t>
            </w:r>
          </w:p>
        </w:tc>
      </w:tr>
      <w:tr w:rsidR="00991966" w:rsidTr="00E6041D">
        <w:tc>
          <w:tcPr>
            <w:tcW w:w="3539" w:type="dxa"/>
          </w:tcPr>
          <w:p w:rsidR="00991966" w:rsidRDefault="00991966" w:rsidP="00E6041D"/>
          <w:p w:rsidR="00991966" w:rsidRDefault="00991966" w:rsidP="00E6041D">
            <w:proofErr w:type="spellStart"/>
            <w:r>
              <w:t>ggd</w:t>
            </w:r>
            <w:proofErr w:type="spellEnd"/>
            <w:r>
              <w:t xml:space="preserve"> (81, 63)</w:t>
            </w:r>
            <w:r w:rsidR="00CA50AC">
              <w:t xml:space="preserve"> = 9</w:t>
            </w:r>
          </w:p>
          <w:p w:rsidR="00991966" w:rsidRDefault="00991966" w:rsidP="00E6041D"/>
        </w:tc>
        <w:tc>
          <w:tcPr>
            <w:tcW w:w="3402" w:type="dxa"/>
          </w:tcPr>
          <w:p w:rsidR="00991966" w:rsidRDefault="00991966" w:rsidP="00E6041D"/>
          <w:p w:rsidR="00991966" w:rsidRDefault="00991966" w:rsidP="00E6041D">
            <w:proofErr w:type="spellStart"/>
            <w:r>
              <w:t>kgv</w:t>
            </w:r>
            <w:proofErr w:type="spellEnd"/>
            <w:r>
              <w:t xml:space="preserve"> (7, 9)</w:t>
            </w:r>
            <w:r w:rsidR="00CA50AC">
              <w:t xml:space="preserve"> = 63</w:t>
            </w:r>
          </w:p>
        </w:tc>
      </w:tr>
    </w:tbl>
    <w:p w:rsidR="00991966" w:rsidRPr="00991966" w:rsidRDefault="00991966" w:rsidP="005F56CE">
      <w:pPr>
        <w:rPr>
          <w:b/>
          <w:u w:val="single"/>
        </w:rPr>
      </w:pPr>
    </w:p>
    <w:sectPr w:rsidR="00991966" w:rsidRPr="0099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0953"/>
    <w:multiLevelType w:val="hybridMultilevel"/>
    <w:tmpl w:val="0802AB36"/>
    <w:lvl w:ilvl="0" w:tplc="901C0A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19"/>
    <w:rsid w:val="001E2313"/>
    <w:rsid w:val="005F56CE"/>
    <w:rsid w:val="007A6B7E"/>
    <w:rsid w:val="00991966"/>
    <w:rsid w:val="009B5419"/>
    <w:rsid w:val="00CA50AC"/>
    <w:rsid w:val="00CA52B9"/>
    <w:rsid w:val="00EA4E2E"/>
    <w:rsid w:val="00EF5EFE"/>
    <w:rsid w:val="00F25F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3D5A7-FAD2-436D-8C97-4208D54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91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9196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9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5</cp:revision>
  <dcterms:created xsi:type="dcterms:W3CDTF">2016-11-10T10:31:00Z</dcterms:created>
  <dcterms:modified xsi:type="dcterms:W3CDTF">2017-05-22T19:22:00Z</dcterms:modified>
</cp:coreProperties>
</file>